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</w:rPr>
        <w:t>杭州市余杭区审计局202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</w:rPr>
        <w:t>年政府信息公开工作</w:t>
      </w:r>
    </w:p>
    <w:p>
      <w:pPr>
        <w:widowControl/>
        <w:shd w:val="clear" w:color="auto" w:fill="FFFFFF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27"/>
          <w:szCs w:val="27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</w:rPr>
        <w:t>年度报告</w:t>
      </w:r>
    </w:p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auto"/>
          <w:kern w:val="0"/>
          <w:sz w:val="27"/>
          <w:szCs w:val="27"/>
        </w:rPr>
      </w:pPr>
      <w:bookmarkStart w:id="0" w:name="OLE_LINK1"/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《中华人民共和国政府信息公开条例》(以下简称《中华人民共和国政府信息公开条例》)和《关于印发中华人民共和国政府信息公开工作年度报告格式的通知》(国办公开办函〔2021〕30号)要求，编制本报告。全文内容由总体情况、主动公开政府信息情况、收到和处理政府信息公开申请情况、政府信息公开行政复议及行政诉讼情况、存在的主要问题及改进情况、其他需要报告的事项共6部分组成。本年度报告中所列数据统计期限从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年12月31日止。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（一）主动公开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余杭区审计局按照政府信息主动公开基本目录，落实“三审三校”审核机制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区政府门户网站、报纸、杂志等渠道，及时发布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审计信息、财政信息以及其他信息等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。全年主动公开信息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条，其中通过区政府门户网站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通过报纸、杂志及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其他渠道录用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发布信息5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（二）依申请公开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本年度未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收到依申请公开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发生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因政府信息公开工作被申请行政复议或提起行政诉讼的情况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政府信息管理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为切实加强政府信息公开工作，确保局有关信息的及时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、规范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公开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由局办公室牵头落实，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各科室配合执行，严格履行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“三审三校”工作制度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信息发布与信息审核相分离，确保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公开工作标准化规范化运行。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政府信息公开平台建设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深化政府门户网站和新媒体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建设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以余杭区门户网站为主要媒介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，同时依托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报刊杂志等各类媒体的宣传渠道，多措并举，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拓展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信息公开覆盖面，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扩大群众知晓面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（五）监督保障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余杭区审计局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认真对照执行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《中华人民共和国政府信息公开条例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》及上级相关规定，对政府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公开审核、编辑、发布做出明确要求，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贯彻落实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信息公开审查制度，明确政府信息公开工作规程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做到政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审慎及时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积极落实社会评议制度，广泛听取群众意见，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接受社会监督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年度未发生政务公开工作责任追究结果情况。</w:t>
      </w:r>
    </w:p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余杭区审计局政府信息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公开工作虽取得一定成效，但仍然存在一些不足，一是信息公开范围、内容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不够全面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公开的积极性主动性仍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有待提高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公开创新意识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不足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，形式、内容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方面有待进一步拓展。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针对以上问题，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将重点做好以下几项工作：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一是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根据政府信息主动公开基本目录，与相关科室做好对接，提高信息公开主动性，拓宽信息公开范围，做到应公开尽公开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；二是定期开展业务培训，不断提高工作人员的理论知识及业务能力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，提高政府信息公开工作创新性，做到政府信息多形式、高质量公开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3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本单位202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年未收取信息处理费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，无其他需要报告事项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bookmarkEnd w:id="0"/>
    </w:p>
    <w:p>
      <w:pPr>
        <w:widowControl/>
        <w:shd w:val="clear" w:color="auto" w:fill="FFFFFF"/>
        <w:wordWrap/>
        <w:adjustRightInd/>
        <w:snapToGrid/>
        <w:spacing w:line="4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wordWrap w:val="0"/>
        <w:adjustRightInd/>
        <w:snapToGrid/>
        <w:spacing w:line="400" w:lineRule="exact"/>
        <w:ind w:left="0" w:leftChars="0" w:right="0" w:firstLine="640" w:firstLineChars="200"/>
        <w:jc w:val="right"/>
        <w:textAlignment w:val="auto"/>
        <w:outlineLvl w:val="9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shd w:val="clear" w:color="0A0000" w:fill="FFFFFF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755B3F"/>
    <w:rsid w:val="00093EBC"/>
    <w:rsid w:val="001530F7"/>
    <w:rsid w:val="00293A17"/>
    <w:rsid w:val="003A53BA"/>
    <w:rsid w:val="00541188"/>
    <w:rsid w:val="00550781"/>
    <w:rsid w:val="00755B3F"/>
    <w:rsid w:val="00793665"/>
    <w:rsid w:val="007D4468"/>
    <w:rsid w:val="00864964"/>
    <w:rsid w:val="009F7D5E"/>
    <w:rsid w:val="00A77FDC"/>
    <w:rsid w:val="00C40C88"/>
    <w:rsid w:val="00F37DF2"/>
    <w:rsid w:val="14E17394"/>
    <w:rsid w:val="18347B85"/>
    <w:rsid w:val="18464840"/>
    <w:rsid w:val="1C8B26C2"/>
    <w:rsid w:val="1F9B4A39"/>
    <w:rsid w:val="26AB5818"/>
    <w:rsid w:val="277F0B5A"/>
    <w:rsid w:val="27C626DF"/>
    <w:rsid w:val="2A016BBD"/>
    <w:rsid w:val="2DD10EEA"/>
    <w:rsid w:val="3AD0644B"/>
    <w:rsid w:val="3AEF130A"/>
    <w:rsid w:val="3D4561A3"/>
    <w:rsid w:val="3D965098"/>
    <w:rsid w:val="40452BD4"/>
    <w:rsid w:val="466C281C"/>
    <w:rsid w:val="497C50C6"/>
    <w:rsid w:val="50261E3F"/>
    <w:rsid w:val="546D070F"/>
    <w:rsid w:val="56000A01"/>
    <w:rsid w:val="5A64379E"/>
    <w:rsid w:val="5DB23A65"/>
    <w:rsid w:val="5DE55498"/>
    <w:rsid w:val="5ED91228"/>
    <w:rsid w:val="5FFDE162"/>
    <w:rsid w:val="62FA220F"/>
    <w:rsid w:val="63F0428F"/>
    <w:rsid w:val="64D63C9C"/>
    <w:rsid w:val="67FC31E0"/>
    <w:rsid w:val="69455B59"/>
    <w:rsid w:val="6A676F26"/>
    <w:rsid w:val="6F9B50F9"/>
    <w:rsid w:val="713F2DD7"/>
    <w:rsid w:val="75051CD3"/>
    <w:rsid w:val="784173A2"/>
    <w:rsid w:val="78B8009B"/>
    <w:rsid w:val="79722D4C"/>
    <w:rsid w:val="7CB765E5"/>
    <w:rsid w:val="D9F6A4FD"/>
    <w:rsid w:val="FFE2FB29"/>
    <w:rsid w:val="FFFB2B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宋体"/>
      <w:b/>
      <w:bCs/>
      <w:kern w:val="0"/>
      <w:sz w:val="27"/>
      <w:szCs w:val="27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447</Words>
  <Characters>2549</Characters>
  <Lines>21</Lines>
  <Paragraphs>5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2023-01-10T06:05:00Z</dcterms:created>
  <dc:creator>lenovo</dc:creator>
  <cp:lastModifiedBy>Administrator</cp:lastModifiedBy>
  <cp:lastPrinted>2025-01-07T07:22:00Z</cp:lastPrinted>
  <dcterms:modified xsi:type="dcterms:W3CDTF">2025-01-24T08:27:58Z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06EB3DCBAB1D49878785ADFE14E26523_13</vt:lpwstr>
  </property>
</Properties>
</file>